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C9A55" w14:textId="77777777" w:rsidR="003C131B" w:rsidRDefault="00B6252C">
      <w:pPr>
        <w:pStyle w:val="Heading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26 Απρ</w:t>
      </w:r>
      <w:r w:rsidRPr="00533143">
        <w:rPr>
          <w:rFonts w:ascii="Calibri" w:eastAsia="Calibri" w:hAnsi="Calibri" w:cs="Calibri"/>
          <w:sz w:val="24"/>
          <w:szCs w:val="24"/>
        </w:rPr>
        <w:t>. 2021</w:t>
      </w:r>
    </w:p>
    <w:p w14:paraId="7BB985B8" w14:textId="77777777" w:rsidR="003C131B" w:rsidRDefault="003C131B">
      <w:pPr>
        <w:pStyle w:val="Body"/>
        <w:spacing w:after="0"/>
        <w:rPr>
          <w:sz w:val="24"/>
          <w:szCs w:val="24"/>
        </w:rPr>
      </w:pPr>
    </w:p>
    <w:p w14:paraId="174BD1B1" w14:textId="77777777" w:rsidR="003C131B" w:rsidRDefault="003C131B">
      <w:pPr>
        <w:pStyle w:val="Body"/>
        <w:spacing w:after="0"/>
        <w:rPr>
          <w:sz w:val="24"/>
          <w:szCs w:val="24"/>
        </w:rPr>
      </w:pPr>
    </w:p>
    <w:p w14:paraId="52B831DD" w14:textId="77777777" w:rsidR="003C131B" w:rsidRDefault="00B6252C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</w:rPr>
        <w:t>Προς τους Φοιτητές της Ιατρικής Σχολής Πανεπιστημίου Πατρών</w:t>
      </w:r>
    </w:p>
    <w:p w14:paraId="7F5DDED2" w14:textId="77777777" w:rsidR="003C131B" w:rsidRDefault="003C131B">
      <w:pPr>
        <w:pStyle w:val="Body"/>
        <w:spacing w:after="0"/>
        <w:jc w:val="both"/>
        <w:rPr>
          <w:sz w:val="24"/>
          <w:szCs w:val="24"/>
        </w:rPr>
      </w:pPr>
    </w:p>
    <w:p w14:paraId="4F3A21F0" w14:textId="77777777" w:rsidR="003C131B" w:rsidRDefault="00B6252C">
      <w:pPr>
        <w:pStyle w:val="Body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Θέμα</w:t>
      </w:r>
      <w:r>
        <w:rPr>
          <w:sz w:val="24"/>
          <w:szCs w:val="24"/>
        </w:rPr>
        <w:t>: Πανελλήνια Ημερίδα Αιματολογίας για προπτυχιακούς φοιτητές</w:t>
      </w:r>
    </w:p>
    <w:p w14:paraId="0434D393" w14:textId="77777777" w:rsidR="003C131B" w:rsidRDefault="003C131B">
      <w:pPr>
        <w:pStyle w:val="Body"/>
        <w:spacing w:after="0"/>
        <w:jc w:val="both"/>
        <w:rPr>
          <w:sz w:val="24"/>
          <w:szCs w:val="24"/>
        </w:rPr>
      </w:pPr>
    </w:p>
    <w:p w14:paraId="79A56AA4" w14:textId="77777777" w:rsidR="003C131B" w:rsidRDefault="00B6252C">
      <w:pPr>
        <w:pStyle w:val="Bod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Αγαπητές φοιτήτριες και αγαπητοί φοιτητές,</w:t>
      </w:r>
    </w:p>
    <w:p w14:paraId="59F91747" w14:textId="77777777" w:rsidR="003C131B" w:rsidRDefault="003C131B">
      <w:pPr>
        <w:pStyle w:val="Body"/>
        <w:spacing w:after="0"/>
        <w:jc w:val="both"/>
        <w:rPr>
          <w:sz w:val="24"/>
          <w:szCs w:val="24"/>
        </w:rPr>
      </w:pPr>
    </w:p>
    <w:p w14:paraId="43FEE8D1" w14:textId="77777777" w:rsidR="003C131B" w:rsidRDefault="00B6252C">
      <w:pPr>
        <w:pStyle w:val="Body"/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Θα θέλαμε να σας ενημερώσουμε σχετικά με τη διοργάνωση </w:t>
      </w:r>
      <w:r>
        <w:rPr>
          <w:b/>
          <w:bCs/>
          <w:sz w:val="24"/>
          <w:szCs w:val="24"/>
        </w:rPr>
        <w:t>Διαδικτυακής Πανελλήνιας Ημερίδας Αιματολογίας</w:t>
      </w:r>
      <w:r>
        <w:rPr>
          <w:sz w:val="24"/>
          <w:szCs w:val="24"/>
        </w:rPr>
        <w:t xml:space="preserve"> για προπτυχιακούς φοιτητές Ιατρικής που προγραμματίζεται για τις 16 Οκτωβρίου  </w:t>
      </w:r>
      <w:r w:rsidRPr="00533143">
        <w:rPr>
          <w:sz w:val="24"/>
          <w:szCs w:val="24"/>
        </w:rPr>
        <w:t xml:space="preserve">2021 </w:t>
      </w:r>
      <w:r>
        <w:rPr>
          <w:sz w:val="24"/>
          <w:szCs w:val="24"/>
        </w:rPr>
        <w:t xml:space="preserve">με θέμα </w:t>
      </w:r>
      <w:r>
        <w:rPr>
          <w:b/>
          <w:bCs/>
          <w:sz w:val="24"/>
          <w:szCs w:val="24"/>
        </w:rPr>
        <w:t xml:space="preserve">«ΛΕΜΦΑΔΕΝΟΠΑΘΕΙΕΣ ΚΑΙ ΛΕΜΦΩΜΑΤΑ».  </w:t>
      </w:r>
    </w:p>
    <w:p w14:paraId="25367497" w14:textId="77777777" w:rsidR="003C131B" w:rsidRDefault="003C131B">
      <w:pPr>
        <w:pStyle w:val="Body"/>
        <w:spacing w:after="0"/>
        <w:jc w:val="both"/>
        <w:rPr>
          <w:sz w:val="24"/>
          <w:szCs w:val="24"/>
        </w:rPr>
      </w:pPr>
    </w:p>
    <w:p w14:paraId="35239674" w14:textId="77777777" w:rsidR="003C131B" w:rsidRDefault="00B6252C">
      <w:pPr>
        <w:pStyle w:val="Bod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Η Ημερίδα συνδιοργανώνετα</w:t>
      </w:r>
      <w:r>
        <w:rPr>
          <w:sz w:val="24"/>
          <w:szCs w:val="24"/>
        </w:rPr>
        <w:t xml:space="preserve">ι από όλες τις Ιατρικές Σχολές και τα Ιατρικά Τμήματα της χώρας υπό την αιγίδα της Ελληνικής Αιματολογικής Εταιρείας και ευελπιστεί να γίνει διεθνής μελλοντικά. Στόχος είναι η έκθεση των προπτυχιακών φοιτητών στην Κλινική και Εργαστηριακή Αιματολογία μέσω </w:t>
      </w:r>
      <w:r>
        <w:rPr>
          <w:sz w:val="24"/>
          <w:szCs w:val="24"/>
        </w:rPr>
        <w:t>βασικών διαλέξεων και παρουσιάσεων περιπτώσεων ασθενών, τόσο από μέλη ΔΕΠ/Αιματολόγους  όσο και από τους ίδιους τους φοιτητές σε ομάδες εργασίας (</w:t>
      </w:r>
      <w:r>
        <w:rPr>
          <w:sz w:val="24"/>
          <w:szCs w:val="24"/>
          <w:lang w:val="en-US"/>
        </w:rPr>
        <w:t>workshops</w:t>
      </w:r>
      <w:r>
        <w:rPr>
          <w:sz w:val="24"/>
          <w:szCs w:val="24"/>
        </w:rPr>
        <w:t>).</w:t>
      </w:r>
    </w:p>
    <w:p w14:paraId="314FB290" w14:textId="77777777" w:rsidR="003C131B" w:rsidRDefault="003C131B">
      <w:pPr>
        <w:pStyle w:val="Body"/>
        <w:spacing w:after="0"/>
        <w:jc w:val="both"/>
        <w:rPr>
          <w:sz w:val="24"/>
          <w:szCs w:val="24"/>
        </w:rPr>
      </w:pPr>
    </w:p>
    <w:p w14:paraId="598210A8" w14:textId="77777777" w:rsidR="003C131B" w:rsidRDefault="00B6252C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Αιματολογία είναι μία  Ειδικότητα που είναι ταυτόχρονα </w:t>
      </w:r>
      <w:r>
        <w:rPr>
          <w:b/>
          <w:bCs/>
          <w:sz w:val="24"/>
          <w:szCs w:val="24"/>
        </w:rPr>
        <w:t xml:space="preserve">κλινική </w:t>
      </w:r>
      <w:r>
        <w:rPr>
          <w:sz w:val="24"/>
          <w:szCs w:val="24"/>
        </w:rPr>
        <w:t xml:space="preserve">και </w:t>
      </w:r>
      <w:r>
        <w:rPr>
          <w:b/>
          <w:bCs/>
          <w:sz w:val="24"/>
          <w:szCs w:val="24"/>
        </w:rPr>
        <w:t>εργαστηριακή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διαγνωστική κα</w:t>
      </w:r>
      <w:r>
        <w:rPr>
          <w:b/>
          <w:bCs/>
          <w:sz w:val="24"/>
          <w:szCs w:val="24"/>
        </w:rPr>
        <w:t>ι θεραπευτική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αυτόνομη και συνεργατική</w:t>
      </w:r>
      <w:r>
        <w:rPr>
          <w:sz w:val="24"/>
          <w:szCs w:val="24"/>
        </w:rPr>
        <w:t xml:space="preserve"> και παράλληλα καλύπτει ένα ιδιαίτερα ευρύ φάσμα γνώσεων από τη βασική και μεταφραστική έρευνα ως την κλινική.  Η διοργάνωση της Ημερίδας θα σας δώσει τη δυνατότητα να ασχοληθείτε με πεδία της Αιματολογίας, να ανταλλά</w:t>
      </w:r>
      <w:r>
        <w:rPr>
          <w:sz w:val="24"/>
          <w:szCs w:val="24"/>
        </w:rPr>
        <w:t xml:space="preserve">ξετε εμπειρίες και να αλληλοεπιδράσετε με τους Καθηγητές αλλά και του συναδέλφους σας και να συμπληρώσετε την προπτυχιακή σας εκπαίδευση. </w:t>
      </w:r>
    </w:p>
    <w:p w14:paraId="6DC5EEC5" w14:textId="77777777" w:rsidR="003C131B" w:rsidRDefault="00B6252C">
      <w:pPr>
        <w:pStyle w:val="Bod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τη συμμετοχή σας θα χρειαστεί να </w:t>
      </w:r>
      <w:r>
        <w:rPr>
          <w:b/>
          <w:bCs/>
          <w:sz w:val="24"/>
          <w:szCs w:val="24"/>
        </w:rPr>
        <w:t>στείλετε σύντομη επιστολή εκδήλωσης ενδιαφέροντος</w:t>
      </w:r>
      <w:r>
        <w:rPr>
          <w:sz w:val="24"/>
          <w:szCs w:val="24"/>
        </w:rPr>
        <w:t xml:space="preserve"> στην οποία να αναφέρεται το έτ</w:t>
      </w:r>
      <w:r>
        <w:rPr>
          <w:sz w:val="24"/>
          <w:szCs w:val="24"/>
        </w:rPr>
        <w:t xml:space="preserve">ος σπουδών σας και ο λόγος που θέλετε να λάβετε μέρος στην Ημερίδα. Η επιστολή σας να σταλεί </w:t>
      </w:r>
      <w:r>
        <w:rPr>
          <w:b/>
          <w:bCs/>
          <w:sz w:val="24"/>
          <w:szCs w:val="24"/>
        </w:rPr>
        <w:t xml:space="preserve">με </w:t>
      </w:r>
      <w:r>
        <w:rPr>
          <w:b/>
          <w:bCs/>
          <w:sz w:val="24"/>
          <w:szCs w:val="24"/>
          <w:lang w:val="en-US"/>
        </w:rPr>
        <w:t>email</w:t>
      </w:r>
      <w:r w:rsidRPr="0053314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μέχρι </w:t>
      </w:r>
      <w:r>
        <w:rPr>
          <w:b/>
          <w:bCs/>
          <w:sz w:val="24"/>
          <w:szCs w:val="24"/>
        </w:rPr>
        <w:t>20 Μαΐου</w:t>
      </w:r>
      <w:r>
        <w:rPr>
          <w:sz w:val="24"/>
          <w:szCs w:val="24"/>
        </w:rPr>
        <w:t xml:space="preserve"> στην Αναπληρώτρια Καθηγήτρια κα. Έλενα Σολωμού στο </w:t>
      </w:r>
      <w:proofErr w:type="spellStart"/>
      <w:r>
        <w:rPr>
          <w:sz w:val="24"/>
          <w:szCs w:val="24"/>
        </w:rPr>
        <w:t>μειλ</w:t>
      </w:r>
      <w:proofErr w:type="spellEnd"/>
      <w:r>
        <w:rPr>
          <w:sz w:val="24"/>
          <w:szCs w:val="24"/>
        </w:rPr>
        <w:t xml:space="preserve"> (</w:t>
      </w:r>
      <w:hyperlink r:id="rId6" w:history="1">
        <w:r>
          <w:rPr>
            <w:rStyle w:val="Hyperlink0"/>
            <w:lang w:val="en-US"/>
          </w:rPr>
          <w:t>elenasolomou</w:t>
        </w:r>
        <w:r w:rsidRPr="00533143">
          <w:rPr>
            <w:rStyle w:val="Hyperlink0"/>
          </w:rPr>
          <w:t>@</w:t>
        </w:r>
        <w:r>
          <w:rPr>
            <w:rStyle w:val="Hyperlink0"/>
            <w:lang w:val="en-US"/>
          </w:rPr>
          <w:t>hotmail</w:t>
        </w:r>
        <w:r w:rsidRPr="00533143">
          <w:rPr>
            <w:rStyle w:val="Hyperlink0"/>
          </w:rPr>
          <w:t>.</w:t>
        </w:r>
        <w:r>
          <w:rPr>
            <w:rStyle w:val="Hyperlink0"/>
            <w:lang w:val="en-US"/>
          </w:rPr>
          <w:t>com</w:t>
        </w:r>
      </w:hyperlink>
      <w:r w:rsidRPr="00533143">
        <w:rPr>
          <w:sz w:val="24"/>
          <w:szCs w:val="24"/>
        </w:rPr>
        <w:t>)</w:t>
      </w:r>
      <w:r>
        <w:rPr>
          <w:sz w:val="24"/>
          <w:szCs w:val="24"/>
        </w:rPr>
        <w:t xml:space="preserve"> Παράλληλα</w:t>
      </w:r>
      <w:r>
        <w:rPr>
          <w:sz w:val="24"/>
          <w:szCs w:val="24"/>
        </w:rPr>
        <w:t>, θα διαμορφωθούν και οι ομάδες που θα συμμετάσχουν στην παρουσίαση περιπτώσεων ασθενών.</w:t>
      </w:r>
    </w:p>
    <w:p w14:paraId="5D65F16D" w14:textId="77777777" w:rsidR="003C131B" w:rsidRDefault="003C131B">
      <w:pPr>
        <w:pStyle w:val="Body"/>
        <w:spacing w:after="0"/>
        <w:jc w:val="both"/>
        <w:rPr>
          <w:sz w:val="24"/>
          <w:szCs w:val="24"/>
        </w:rPr>
      </w:pPr>
    </w:p>
    <w:p w14:paraId="2AEBD829" w14:textId="77777777" w:rsidR="003C131B" w:rsidRDefault="003C131B">
      <w:pPr>
        <w:pStyle w:val="Body"/>
        <w:spacing w:after="0"/>
        <w:jc w:val="both"/>
        <w:rPr>
          <w:sz w:val="24"/>
          <w:szCs w:val="24"/>
        </w:rPr>
      </w:pPr>
    </w:p>
    <w:p w14:paraId="34D07683" w14:textId="77777777" w:rsidR="003C131B" w:rsidRDefault="00B6252C">
      <w:pPr>
        <w:pStyle w:val="Bod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Φιλικά,</w:t>
      </w:r>
    </w:p>
    <w:p w14:paraId="3C5F3C5B" w14:textId="77777777" w:rsidR="003C131B" w:rsidRDefault="00B6252C">
      <w:pPr>
        <w:pStyle w:val="Bod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Εκ μέρους της Οργανωτικής Επιτροπής, </w:t>
      </w:r>
    </w:p>
    <w:p w14:paraId="2C9B54D0" w14:textId="77777777" w:rsidR="003C131B" w:rsidRDefault="003C131B">
      <w:pPr>
        <w:pStyle w:val="Body"/>
        <w:spacing w:after="0"/>
        <w:jc w:val="both"/>
        <w:rPr>
          <w:sz w:val="24"/>
          <w:szCs w:val="24"/>
        </w:rPr>
      </w:pPr>
    </w:p>
    <w:p w14:paraId="5E117CAA" w14:textId="77777777" w:rsidR="003C131B" w:rsidRDefault="00B6252C">
      <w:pPr>
        <w:pStyle w:val="Body"/>
        <w:spacing w:after="0"/>
        <w:jc w:val="both"/>
      </w:pPr>
      <w:r>
        <w:rPr>
          <w:sz w:val="24"/>
          <w:szCs w:val="24"/>
        </w:rPr>
        <w:t>Έλενα Σολωμού</w:t>
      </w:r>
    </w:p>
    <w:sectPr w:rsidR="003C131B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B1A07" w14:textId="77777777" w:rsidR="00B6252C" w:rsidRDefault="00B6252C">
      <w:r>
        <w:separator/>
      </w:r>
    </w:p>
  </w:endnote>
  <w:endnote w:type="continuationSeparator" w:id="0">
    <w:p w14:paraId="6469F3CA" w14:textId="77777777" w:rsidR="00B6252C" w:rsidRDefault="00B6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ACC89" w14:textId="77777777" w:rsidR="003C131B" w:rsidRDefault="003C131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F948F" w14:textId="77777777" w:rsidR="00B6252C" w:rsidRDefault="00B6252C">
      <w:r>
        <w:separator/>
      </w:r>
    </w:p>
  </w:footnote>
  <w:footnote w:type="continuationSeparator" w:id="0">
    <w:p w14:paraId="403F1F6C" w14:textId="77777777" w:rsidR="00B6252C" w:rsidRDefault="00B62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750F7" w14:textId="77777777" w:rsidR="003C131B" w:rsidRDefault="003C131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31B"/>
    <w:rsid w:val="003C131B"/>
    <w:rsid w:val="00533143"/>
    <w:rsid w:val="00B6252C"/>
    <w:rsid w:val="00C2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B681"/>
  <w15:docId w15:val="{0086217C-92D5-4D1B-8C5C-0D015E8A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240" w:line="276" w:lineRule="auto"/>
      <w:outlineLvl w:val="0"/>
    </w:pPr>
    <w:rPr>
      <w:rFonts w:ascii="Cambria" w:eastAsia="Cambria" w:hAnsi="Cambria" w:cs="Cambria"/>
      <w:color w:val="365F91"/>
      <w:sz w:val="32"/>
      <w:szCs w:val="32"/>
      <w:u w:color="365F91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-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asolomou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Αρβανίτη Μαριάννα</cp:lastModifiedBy>
  <cp:revision>2</cp:revision>
  <dcterms:created xsi:type="dcterms:W3CDTF">2021-05-10T08:58:00Z</dcterms:created>
  <dcterms:modified xsi:type="dcterms:W3CDTF">2021-05-10T08:58:00Z</dcterms:modified>
</cp:coreProperties>
</file>